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215" w14:textId="77777777" w:rsidR="003B7E88" w:rsidRPr="00C57A2B" w:rsidRDefault="003B7E88" w:rsidP="003B7E88">
      <w:pPr>
        <w:spacing w:after="0" w:line="240" w:lineRule="auto"/>
        <w:jc w:val="center"/>
        <w:rPr>
          <w:rFonts w:cstheme="minorHAnsi"/>
          <w:b/>
        </w:rPr>
      </w:pPr>
      <w:r w:rsidRPr="00C57A2B">
        <w:rPr>
          <w:rFonts w:cstheme="minorHAnsi"/>
          <w:b/>
          <w:bCs/>
          <w:u w:val="single"/>
        </w:rPr>
        <w:t>ΥΠΟΔΕΙΓΜΑ 8</w:t>
      </w:r>
    </w:p>
    <w:p w14:paraId="24A2E39F" w14:textId="77777777" w:rsidR="003B7E88" w:rsidRPr="00C57A2B" w:rsidRDefault="003B7E88" w:rsidP="003B7E88">
      <w:pPr>
        <w:jc w:val="center"/>
        <w:rPr>
          <w:rFonts w:cstheme="minorHAnsi"/>
          <w:b/>
        </w:rPr>
      </w:pPr>
      <w:r w:rsidRPr="00C57A2B">
        <w:rPr>
          <w:rFonts w:cstheme="minorHAnsi"/>
          <w:b/>
        </w:rPr>
        <w:t>ΛΙΣΤΑ ΔΙΟΙΚΗΤΙΚΗΣ ΚΑΙ ΕΠΙΤΟΠΙΑΣ ΕΠΑΛΗΘΕΥΣΗΣ ΑΙΤΗΜΑΤΟΣ ΕΠΑΛΗΘΕΥΣΗΣ-ΠΛΗΡΩΜΗΣ</w:t>
      </w:r>
    </w:p>
    <w:p w14:paraId="180310AC" w14:textId="77777777" w:rsidR="003B7E88" w:rsidRPr="00C57A2B" w:rsidRDefault="003B7E88" w:rsidP="003B7E88">
      <w:pPr>
        <w:jc w:val="center"/>
        <w:rPr>
          <w:rFonts w:cstheme="minorHAnsi"/>
          <w:b/>
        </w:rPr>
      </w:pPr>
      <w:r w:rsidRPr="00FB0C34">
        <w:rPr>
          <w:rFonts w:cstheme="minorHAnsi"/>
          <w:b/>
          <w:bCs/>
          <w:iCs/>
        </w:rPr>
        <w:t xml:space="preserve">Δράση </w:t>
      </w:r>
      <w:r w:rsidRPr="00FB0C34">
        <w:rPr>
          <w:rFonts w:cstheme="minorHAnsi"/>
          <w:b/>
          <w:bCs/>
        </w:rPr>
        <w:t>1.1.2 «</w:t>
      </w:r>
      <w:r w:rsidRPr="00FB0C34">
        <w:rPr>
          <w:rFonts w:cstheme="minorHAnsi"/>
          <w:b/>
          <w:bCs/>
          <w:iCs/>
        </w:rPr>
        <w:t>Επενδύσεις στα αλιευτικά σκάφη χωρίς να αυξάνεται η αλιευτική τους ικανότητα</w:t>
      </w:r>
      <w:r w:rsidRPr="00FB0C34">
        <w:rPr>
          <w:rFonts w:cstheme="minorHAnsi"/>
          <w:b/>
          <w:bCs/>
        </w:rPr>
        <w:t>»</w:t>
      </w:r>
    </w:p>
    <w:p w14:paraId="48A35C05" w14:textId="77777777" w:rsidR="003B7E88" w:rsidRPr="001773A8" w:rsidRDefault="003B7E88" w:rsidP="003B7E88">
      <w:pPr>
        <w:pStyle w:val="a3"/>
        <w:spacing w:after="0"/>
        <w:rPr>
          <w:rFonts w:asciiTheme="minorHAnsi" w:hAnsiTheme="minorHAnsi" w:cstheme="minorHAnsi"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10348"/>
      </w:tblGrid>
      <w:tr w:rsidR="003B7E88" w:rsidRPr="00C57A2B" w14:paraId="3877ECAC" w14:textId="77777777" w:rsidTr="009C4FC4">
        <w:trPr>
          <w:trHeight w:val="236"/>
        </w:trPr>
        <w:tc>
          <w:tcPr>
            <w:tcW w:w="10348" w:type="dxa"/>
            <w:shd w:val="clear" w:color="auto" w:fill="E0E0E0"/>
          </w:tcPr>
          <w:p w14:paraId="3E0DF4DF" w14:textId="77777777" w:rsidR="003B7E88" w:rsidRPr="00C57A2B" w:rsidRDefault="003B7E88" w:rsidP="009C4FC4">
            <w:pPr>
              <w:pStyle w:val="2"/>
              <w:spacing w:before="0" w:after="0"/>
              <w:jc w:val="center"/>
              <w:rPr>
                <w:rFonts w:asciiTheme="minorHAnsi" w:hAnsiTheme="minorHAnsi" w:cstheme="minorHAnsi"/>
                <w:b/>
                <w:i/>
                <w:color w:val="auto"/>
                <w:sz w:val="20"/>
                <w:szCs w:val="20"/>
              </w:rPr>
            </w:pPr>
            <w:r w:rsidRPr="00C57A2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ΤΜΗΜΑ </w:t>
            </w:r>
            <w:r w:rsidRPr="00C57A2B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val="en-US"/>
              </w:rPr>
              <w:t>A</w:t>
            </w:r>
            <w:r w:rsidRPr="00C57A2B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: </w:t>
            </w:r>
            <w:r w:rsidRPr="00C57A2B">
              <w:rPr>
                <w:rFonts w:asciiTheme="minorHAnsi" w:hAnsiTheme="minorHAnsi" w:cstheme="minorHAnsi"/>
                <w:b/>
                <w:caps/>
                <w:color w:val="auto"/>
                <w:sz w:val="20"/>
                <w:szCs w:val="20"/>
              </w:rPr>
              <w:t>Ταυτότητα ΑΙΤΗΜΑΤΟΣ ΠΛΗΡΩΜΗΣ</w:t>
            </w:r>
          </w:p>
        </w:tc>
      </w:tr>
    </w:tbl>
    <w:p w14:paraId="6BBF5E45" w14:textId="77777777" w:rsidR="003B7E88" w:rsidRPr="00C57A2B" w:rsidRDefault="003B7E88" w:rsidP="003B7E88">
      <w:pPr>
        <w:spacing w:after="0" w:line="240" w:lineRule="auto"/>
        <w:rPr>
          <w:rFonts w:cstheme="minorHAnsi"/>
          <w:sz w:val="20"/>
          <w:szCs w:val="20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2"/>
        <w:gridCol w:w="3595"/>
        <w:gridCol w:w="1985"/>
        <w:gridCol w:w="2126"/>
      </w:tblGrid>
      <w:tr w:rsidR="003B7E88" w:rsidRPr="00C57A2B" w14:paraId="5237ED37" w14:textId="77777777" w:rsidTr="009C4FC4">
        <w:trPr>
          <w:cantSplit/>
          <w:trHeight w:val="683"/>
        </w:trPr>
        <w:tc>
          <w:tcPr>
            <w:tcW w:w="2642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27906A77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ΠΡΟΓΡΑΜΜΑ:</w:t>
            </w:r>
          </w:p>
        </w:tc>
        <w:tc>
          <w:tcPr>
            <w:tcW w:w="359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51123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57A2B">
              <w:rPr>
                <w:rFonts w:cstheme="minorHAnsi"/>
                <w:b/>
                <w:sz w:val="20"/>
                <w:szCs w:val="20"/>
              </w:rPr>
              <w:t>ΑΛΙΕΙΑ,ΥΔΑΤΟΚΑΛΛΙΕΡΓΕΙΑ &amp; ΘΑΛΑΣΣΑ (ΠΑΛΥΘ) 2021-2027</w:t>
            </w:r>
          </w:p>
        </w:tc>
        <w:tc>
          <w:tcPr>
            <w:tcW w:w="198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334067E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ΤΙΤΛΟΣ</w:t>
            </w:r>
          </w:p>
          <w:p w14:paraId="3DE9F30E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ΠΡΑΞΗΣ:</w:t>
            </w:r>
          </w:p>
          <w:p w14:paraId="531E2D69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7C1005E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26B8423E" w14:textId="77777777" w:rsidTr="009C4FC4">
        <w:trPr>
          <w:cantSplit/>
          <w:trHeight w:val="271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4694335E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ΠΡΟΤΕΡΑΙΟΤΗΤΑ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37590" w14:textId="77777777" w:rsidR="003B7E88" w:rsidRPr="00BA3D1D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3D1D">
              <w:rPr>
                <w:rFonts w:cstheme="minorHAnsi"/>
                <w:b/>
                <w:sz w:val="20"/>
                <w:szCs w:val="20"/>
              </w:rPr>
              <w:t>1.</w:t>
            </w:r>
          </w:p>
          <w:p w14:paraId="5441FC0A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BA3D1D">
              <w:rPr>
                <w:rFonts w:cstheme="minorHAnsi"/>
                <w:b/>
              </w:rPr>
              <w:t>«</w:t>
            </w:r>
            <w:r w:rsidRPr="00BA3D1D">
              <w:rPr>
                <w:rFonts w:cstheme="minorHAnsi"/>
                <w:b/>
                <w:kern w:val="32"/>
              </w:rPr>
              <w:t>Προώθηση της βιώσιμης αλιείας και της αποκατάστασης και διατήρησης των υδάτινων βιολογικών πόρων</w:t>
            </w:r>
            <w:r w:rsidRPr="00BA3D1D">
              <w:rPr>
                <w:rFonts w:cstheme="minorHAnsi"/>
                <w:b/>
              </w:rPr>
              <w:t>»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26EE69A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39142B0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42C796D4" w14:textId="77777777" w:rsidTr="009C4FC4">
        <w:trPr>
          <w:cantSplit/>
          <w:trHeight w:val="375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5D2091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ΔΡΑΣΗ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B34C2F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A581D">
              <w:rPr>
                <w:rFonts w:cstheme="minorHAnsi"/>
                <w:b/>
                <w:bCs/>
              </w:rPr>
              <w:t xml:space="preserve">1.1.2 </w:t>
            </w:r>
            <w:r w:rsidRPr="009A581D">
              <w:rPr>
                <w:rFonts w:cstheme="minorHAnsi"/>
                <w:b/>
              </w:rPr>
              <w:t>«</w:t>
            </w:r>
            <w:r w:rsidRPr="009A581D">
              <w:rPr>
                <w:rFonts w:cstheme="minorHAnsi"/>
                <w:b/>
                <w:iCs/>
              </w:rPr>
              <w:t>Επενδύσεις στα αλιευτικά σκάφη χωρίς να αυξάνεται η αλιευτική τους ικανότητα</w:t>
            </w:r>
            <w:r>
              <w:rPr>
                <w:rFonts w:cstheme="minorHAnsi"/>
                <w:b/>
                <w:iCs/>
              </w:rPr>
              <w:t>»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93F2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4FE81D4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36ECF2F6" w14:textId="77777777" w:rsidTr="009C4FC4">
        <w:trPr>
          <w:cantSplit/>
          <w:trHeight w:val="375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DF223A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ΠΡΟΣΚΛΗΣΗ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4F6376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787F2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174634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1D52CFCC" w14:textId="77777777" w:rsidTr="009C4FC4">
        <w:trPr>
          <w:cantSplit/>
          <w:trHeight w:val="375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3B31987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ΑΠΟΦΑΣΗ ΧΡΗΜΑΤΟΔΟΤΗΣΗΣ ΠΡΑΞΗΣ &amp; ΤΡΟΠΟΠΟΙΗΣΕΙΣ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B1EF0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CDB47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CE521EA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4BA426EF" w14:textId="77777777" w:rsidTr="009C4FC4">
        <w:trPr>
          <w:cantSplit/>
          <w:trHeight w:val="375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CFA8B05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ΚΩΔ. ΠΡΑΞΗΣ (ΟΠΣ)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B4045B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B9C0" w14:textId="77777777" w:rsidR="003B7E88" w:rsidRPr="00C57A2B" w:rsidRDefault="003B7E88" w:rsidP="009C4FC4">
            <w:pPr>
              <w:spacing w:after="0" w:line="240" w:lineRule="auto"/>
              <w:ind w:hanging="129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C3DD869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0E43A067" w14:textId="77777777" w:rsidTr="009C4FC4">
        <w:trPr>
          <w:trHeight w:val="326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7376832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ΔΙΚΑΙΟΥΧΟΣ 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2515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1C46B532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ΑΙΤΗΜΑ ΕΠΑΛΗΘΕΥΣΗΣ - ΠΛΗΡΩΜΗΣ</w:t>
            </w:r>
          </w:p>
          <w:p w14:paraId="5FA2030C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ΔΙΚΑΙΟΥΧΟΥ</w:t>
            </w:r>
          </w:p>
          <w:p w14:paraId="655BD2ED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(</w:t>
            </w:r>
            <w:proofErr w:type="spellStart"/>
            <w:r w:rsidRPr="00C57A2B">
              <w:rPr>
                <w:rFonts w:cstheme="minorHAnsi"/>
                <w:sz w:val="20"/>
                <w:szCs w:val="20"/>
              </w:rPr>
              <w:t>Αρ</w:t>
            </w:r>
            <w:proofErr w:type="spellEnd"/>
            <w:r w:rsidRPr="00C57A2B">
              <w:rPr>
                <w:rFonts w:cstheme="minorHAnsi"/>
                <w:sz w:val="20"/>
                <w:szCs w:val="20"/>
              </w:rPr>
              <w:t>. Πρωτ. &amp;</w:t>
            </w:r>
          </w:p>
          <w:p w14:paraId="0EB7B9B3" w14:textId="77777777" w:rsidR="003B7E88" w:rsidRPr="00C57A2B" w:rsidRDefault="003B7E88" w:rsidP="009C4FC4">
            <w:pPr>
              <w:spacing w:after="0" w:line="240" w:lineRule="auto"/>
              <w:ind w:hanging="129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Ημερομηνία) 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BB53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25B46031" w14:textId="77777777" w:rsidTr="009C4FC4">
        <w:trPr>
          <w:trHeight w:val="490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36D4358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 xml:space="preserve">ΔΟΣΗ ΠΛΗΡΩΜΗΣ </w:t>
            </w:r>
          </w:p>
          <w:p w14:paraId="21BD5C17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(1</w:t>
            </w:r>
            <w:r w:rsidRPr="00C57A2B">
              <w:rPr>
                <w:rFonts w:cstheme="minorHAnsi"/>
                <w:sz w:val="20"/>
                <w:szCs w:val="20"/>
                <w:vertAlign w:val="superscript"/>
              </w:rPr>
              <w:t>η</w:t>
            </w:r>
            <w:r w:rsidRPr="00C57A2B">
              <w:rPr>
                <w:rFonts w:cstheme="minorHAnsi"/>
                <w:sz w:val="20"/>
                <w:szCs w:val="20"/>
              </w:rPr>
              <w:t>, 2</w:t>
            </w:r>
            <w:r w:rsidRPr="00C57A2B">
              <w:rPr>
                <w:rFonts w:cstheme="minorHAnsi"/>
                <w:sz w:val="20"/>
                <w:szCs w:val="20"/>
                <w:vertAlign w:val="superscript"/>
              </w:rPr>
              <w:t>η</w:t>
            </w:r>
            <w:r w:rsidRPr="00C57A2B">
              <w:rPr>
                <w:rFonts w:cstheme="minorHAnsi"/>
                <w:sz w:val="20"/>
                <w:szCs w:val="20"/>
              </w:rPr>
              <w:t>, 3</w:t>
            </w:r>
            <w:r w:rsidRPr="00C57A2B">
              <w:rPr>
                <w:rFonts w:cstheme="minorHAnsi"/>
                <w:sz w:val="20"/>
                <w:szCs w:val="20"/>
                <w:vertAlign w:val="superscript"/>
              </w:rPr>
              <w:t>η</w:t>
            </w:r>
            <w:r w:rsidRPr="00C57A2B">
              <w:rPr>
                <w:rFonts w:cstheme="minorHAnsi"/>
                <w:sz w:val="20"/>
                <w:szCs w:val="20"/>
              </w:rPr>
              <w:t>,4</w:t>
            </w:r>
            <w:r w:rsidRPr="00C57A2B">
              <w:rPr>
                <w:rFonts w:cstheme="minorHAnsi"/>
                <w:sz w:val="20"/>
                <w:szCs w:val="20"/>
                <w:vertAlign w:val="superscript"/>
              </w:rPr>
              <w:t>η</w:t>
            </w:r>
            <w:r w:rsidRPr="00C57A2B">
              <w:rPr>
                <w:rFonts w:cstheme="minorHAnsi"/>
                <w:sz w:val="20"/>
                <w:szCs w:val="20"/>
              </w:rPr>
              <w:t>, ΟΛΙΚΗ):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29F04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461B534A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ΤΟΠΟΣ ΥΛΟΠΟΙΗΣΗΣ ΠΡΑΞΗΣ 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571B05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B7E88" w:rsidRPr="00C57A2B" w14:paraId="1748B01C" w14:textId="77777777" w:rsidTr="009C4FC4">
        <w:trPr>
          <w:trHeight w:val="346"/>
        </w:trPr>
        <w:tc>
          <w:tcPr>
            <w:tcW w:w="26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pct10" w:color="auto" w:fill="FFFFFF"/>
            <w:vAlign w:val="center"/>
          </w:tcPr>
          <w:p w14:paraId="13DAF552" w14:textId="77777777" w:rsidR="003B7E88" w:rsidRPr="00C57A2B" w:rsidRDefault="003B7E88" w:rsidP="009C4FC4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 xml:space="preserve">ΑΠΟΦΑΣΗ ΣΥΓΚΡΟΤΗΣΗΣ Ο.Ε.Ε. : </w:t>
            </w:r>
          </w:p>
        </w:tc>
        <w:tc>
          <w:tcPr>
            <w:tcW w:w="3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20322" w14:textId="77777777" w:rsidR="003B7E88" w:rsidRPr="00C57A2B" w:rsidRDefault="003B7E88" w:rsidP="009C4FC4">
            <w:pPr>
              <w:spacing w:after="0" w:line="240" w:lineRule="auto"/>
              <w:ind w:hanging="129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3F1FF8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57A2B">
              <w:rPr>
                <w:rFonts w:cstheme="minorHAnsi"/>
                <w:sz w:val="20"/>
                <w:szCs w:val="20"/>
              </w:rPr>
              <w:t>ΗΜ/ΝΙΑ ΕΛΕΓΧΟΥ: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BA4729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5A98EF32" w14:textId="77777777" w:rsidR="003B7E88" w:rsidRPr="00C57A2B" w:rsidRDefault="003B7E88" w:rsidP="003B7E88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10348" w:type="dxa"/>
        <w:tblInd w:w="-4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4609"/>
        <w:gridCol w:w="532"/>
        <w:gridCol w:w="532"/>
        <w:gridCol w:w="1610"/>
        <w:gridCol w:w="2533"/>
      </w:tblGrid>
      <w:tr w:rsidR="003B7E88" w:rsidRPr="00C57A2B" w14:paraId="468BECFC" w14:textId="77777777" w:rsidTr="003B7E88">
        <w:trPr>
          <w:trHeight w:val="342"/>
        </w:trPr>
        <w:tc>
          <w:tcPr>
            <w:tcW w:w="10348" w:type="dxa"/>
            <w:gridSpan w:val="6"/>
            <w:shd w:val="clear" w:color="auto" w:fill="E0E0E0"/>
          </w:tcPr>
          <w:p w14:paraId="381D46E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57A2B">
              <w:rPr>
                <w:rFonts w:cstheme="minorHAnsi"/>
                <w:b/>
              </w:rPr>
              <w:t xml:space="preserve">ΤΜΗΜΑ Β: ΣΗΜΕΙΑ ΔΙΟΙΚΗΤΙΚΗΣ ΕΠΑΛΗΘΕΥΣΗΣ ΤΗΣ ΠΛΗΡΟΤΗΤΑΣ ΚΑΙ ΟΡΘΟΤΗΤΑΣ </w:t>
            </w:r>
          </w:p>
          <w:p w14:paraId="5634E6ED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57A2B">
              <w:rPr>
                <w:rFonts w:cstheme="minorHAnsi"/>
                <w:b/>
              </w:rPr>
              <w:t>ΣΥΜΠΛΗΡΩΣΗΣ ΤΟΥ ΑΙΤΗΜΑΤΟΣ ΕΠΑΛΗΘΕΥΣΗΣ-ΠΛΗΡΩΜΗΣ</w:t>
            </w:r>
          </w:p>
        </w:tc>
      </w:tr>
      <w:tr w:rsidR="003B7E88" w:rsidRPr="00C57A2B" w14:paraId="293DCFD3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9"/>
        </w:trPr>
        <w:tc>
          <w:tcPr>
            <w:tcW w:w="532" w:type="dxa"/>
            <w:tcBorders>
              <w:top w:val="single" w:sz="6" w:space="0" w:color="auto"/>
              <w:left w:val="single" w:sz="12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010F660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Α/Α</w:t>
            </w:r>
          </w:p>
        </w:tc>
        <w:tc>
          <w:tcPr>
            <w:tcW w:w="4609" w:type="dxa"/>
            <w:tcBorders>
              <w:top w:val="single" w:sz="6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46CAC6C8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ΣΗΜΕΙΑ ΕΛΕΓΧΟΥ</w:t>
            </w:r>
          </w:p>
        </w:tc>
        <w:tc>
          <w:tcPr>
            <w:tcW w:w="532" w:type="dxa"/>
            <w:tcBorders>
              <w:top w:val="single" w:sz="6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6C38BA20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ΝΑΙ</w:t>
            </w:r>
          </w:p>
        </w:tc>
        <w:tc>
          <w:tcPr>
            <w:tcW w:w="532" w:type="dxa"/>
            <w:tcBorders>
              <w:top w:val="single" w:sz="6" w:space="0" w:color="auto"/>
            </w:tcBorders>
            <w:shd w:val="clear" w:color="auto" w:fill="E0E0E0"/>
            <w:tcMar>
              <w:left w:w="28" w:type="dxa"/>
              <w:right w:w="28" w:type="dxa"/>
            </w:tcMar>
            <w:vAlign w:val="center"/>
          </w:tcPr>
          <w:p w14:paraId="57495044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ΟΧΙ</w:t>
            </w:r>
          </w:p>
        </w:tc>
        <w:tc>
          <w:tcPr>
            <w:tcW w:w="1610" w:type="dxa"/>
            <w:tcBorders>
              <w:top w:val="single" w:sz="6" w:space="0" w:color="auto"/>
            </w:tcBorders>
            <w:shd w:val="clear" w:color="auto" w:fill="E0E0E0"/>
          </w:tcPr>
          <w:p w14:paraId="3299173F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ΔΕΝ ΑΠΑΙΤΕΙΤΑΙ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61D9DDC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ΠΑΡΑΤΗΡΗΣΕΙΣ</w:t>
            </w:r>
          </w:p>
        </w:tc>
      </w:tr>
      <w:tr w:rsidR="003B7E88" w:rsidRPr="00C57A2B" w14:paraId="2014ADA2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0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435A8F65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1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043BE2F2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Ο υποβληθείς φάκελος του αιτήματος επαλήθευσης-πληρωμής είναι πλήρης σύμφωνα με τα οριζόμενα της Πρόσκλησης ; </w:t>
            </w:r>
          </w:p>
        </w:tc>
        <w:tc>
          <w:tcPr>
            <w:tcW w:w="532" w:type="dxa"/>
            <w:vAlign w:val="center"/>
          </w:tcPr>
          <w:p w14:paraId="087E1BCF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68FD8906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617E873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E153EBD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01502400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93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5455D294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2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7B7C507A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Υποβάλλονται αντίγραφα εξοφλημένων τιμολογίων και των λοιπών παραστατικών πιστοποίησης των δαπανών ; </w:t>
            </w:r>
          </w:p>
        </w:tc>
        <w:tc>
          <w:tcPr>
            <w:tcW w:w="532" w:type="dxa"/>
            <w:vAlign w:val="center"/>
          </w:tcPr>
          <w:p w14:paraId="6B285AEB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0634DA4B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34A71888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964F679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7AA15D60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98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7A81D5A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lastRenderedPageBreak/>
              <w:t>3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61EDAC8D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Υποβάλλονται αντίγραφα ειδικών αδειών </w:t>
            </w:r>
          </w:p>
          <w:p w14:paraId="7601769C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(π.χ. για αγορά μεταφορικών μέσων κλπ., όπως προβλέπονται </w:t>
            </w:r>
            <w:r>
              <w:rPr>
                <w:rFonts w:cstheme="minorHAnsi"/>
              </w:rPr>
              <w:t>σ</w:t>
            </w:r>
            <w:r w:rsidRPr="00EE17B8">
              <w:rPr>
                <w:rFonts w:cstheme="minorHAnsi"/>
              </w:rPr>
              <w:t>τ</w:t>
            </w:r>
            <w:r>
              <w:rPr>
                <w:rFonts w:cstheme="minorHAnsi"/>
              </w:rPr>
              <w:t>ην</w:t>
            </w:r>
            <w:r w:rsidRPr="00C57A2B">
              <w:rPr>
                <w:rFonts w:cstheme="minorHAnsi"/>
              </w:rPr>
              <w:t xml:space="preserve"> Πρόσκληση)</w:t>
            </w:r>
          </w:p>
        </w:tc>
        <w:tc>
          <w:tcPr>
            <w:tcW w:w="532" w:type="dxa"/>
            <w:vAlign w:val="center"/>
          </w:tcPr>
          <w:p w14:paraId="3130334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212B5D18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179F2DB3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50A8E68C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322FD075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4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1B8827E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4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516ED44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Δηλώνεται υπεύθυνα από τον Δικαιούχο ότι όλα τα μηχανήματα και εξοπλισμοί είναι καινούρια/οι και αμεταχείριστα/οι και ότι δεν έχει χρηματοδοτηθεί από άλλη πηγή για τις προτεινόμενες εργασίες και εξοπλισμούς ;</w:t>
            </w:r>
          </w:p>
        </w:tc>
        <w:tc>
          <w:tcPr>
            <w:tcW w:w="532" w:type="dxa"/>
            <w:vAlign w:val="center"/>
          </w:tcPr>
          <w:p w14:paraId="23D1A29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3C569687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60D98A90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4A5A822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667C7420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6F5CE38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5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5990C53F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Υποβάλλονται τα απαραίτητα στοιχεία για την πιστοποίηση καταβολής της ιδίας συμμετοχής ;</w:t>
            </w:r>
          </w:p>
        </w:tc>
        <w:tc>
          <w:tcPr>
            <w:tcW w:w="532" w:type="dxa"/>
            <w:vAlign w:val="center"/>
          </w:tcPr>
          <w:p w14:paraId="21EBE59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71D4AF2B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0750FD7C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49193113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0B60E71E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left w:val="single" w:sz="12" w:space="0" w:color="auto"/>
            </w:tcBorders>
            <w:vAlign w:val="center"/>
          </w:tcPr>
          <w:p w14:paraId="4F7FE1BD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6</w:t>
            </w:r>
          </w:p>
        </w:tc>
        <w:tc>
          <w:tcPr>
            <w:tcW w:w="4609" w:type="dxa"/>
            <w:tcMar>
              <w:left w:w="28" w:type="dxa"/>
              <w:right w:w="0" w:type="dxa"/>
            </w:tcMar>
            <w:vAlign w:val="center"/>
          </w:tcPr>
          <w:p w14:paraId="780401FF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Υποβάλλεται βεβαίωση της Τράπεζας για το εκταμιευθέν ποσό του δανείου ;</w:t>
            </w:r>
          </w:p>
        </w:tc>
        <w:tc>
          <w:tcPr>
            <w:tcW w:w="532" w:type="dxa"/>
            <w:vAlign w:val="center"/>
          </w:tcPr>
          <w:p w14:paraId="4CCD9AE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vAlign w:val="center"/>
          </w:tcPr>
          <w:p w14:paraId="06BBA4B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</w:tcPr>
          <w:p w14:paraId="67AA1D4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431F3C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14863F0A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F8F1FA0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4609" w:type="dxa"/>
            <w:tcBorders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14:paraId="50BCF9A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Υποβάλλεται βεβαίωση της αρμόδιας Υπηρεσίας περί μη τροποποίησης του καταστατικού της επιχείρησης ;  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C2E5F7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BFD348F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1BD6274C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E3DD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1B3FA4CD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D2D1A6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4609" w:type="dxa"/>
            <w:tcBorders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14:paraId="4659F17A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Τηρείται ο σεβασμός των θεμελιωδών δικαιωμάτων και η συμμόρφωση με το Χάρτη Θεμελιωδών Δικαιωμάτων (ΧΘΔ) της Ευρωπαϊκής Ένωσης ; 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391A114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04DD21E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3269959F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533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DC949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bCs/>
                <w:color w:val="FF0000"/>
              </w:rPr>
            </w:pPr>
          </w:p>
        </w:tc>
      </w:tr>
      <w:tr w:rsidR="003B7E88" w:rsidRPr="00C57A2B" w14:paraId="2D02BF00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A2178C" w14:textId="77777777" w:rsidR="003B7E88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4609" w:type="dxa"/>
            <w:tcBorders>
              <w:bottom w:val="single" w:sz="4" w:space="0" w:color="auto"/>
            </w:tcBorders>
            <w:tcMar>
              <w:left w:w="28" w:type="dxa"/>
              <w:right w:w="0" w:type="dxa"/>
            </w:tcMar>
            <w:vAlign w:val="center"/>
          </w:tcPr>
          <w:p w14:paraId="2C6E5637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EC4768">
              <w:rPr>
                <w:rFonts w:ascii="Calibri" w:hAnsi="Calibri" w:cs="Arial"/>
              </w:rPr>
              <w:t>Υποβάλλεται βεβαίωση ευστάθειας του σκάφους, σε περίπτωση εργασιών επί του σκελετού ή υπερκατασκευών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FEE354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07FA317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BA0743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bCs/>
                <w:color w:val="FF0000"/>
              </w:rPr>
            </w:pPr>
          </w:p>
        </w:tc>
        <w:tc>
          <w:tcPr>
            <w:tcW w:w="2533" w:type="dxa"/>
            <w:tcBorders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700B4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  <w:b/>
                <w:bCs/>
                <w:color w:val="FF0000"/>
              </w:rPr>
            </w:pPr>
          </w:p>
        </w:tc>
      </w:tr>
      <w:tr w:rsidR="003B7E88" w:rsidRPr="00C57A2B" w14:paraId="0194071F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63306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4C046B8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4F65DD0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DC593D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5845E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DEF4E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525502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78B3D3B7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5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6E1D820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C57A2B">
              <w:rPr>
                <w:rFonts w:cstheme="minorHAnsi"/>
                <w:b/>
              </w:rPr>
              <w:t xml:space="preserve">ΤΜΗΜΑ Γ : ΣΗΜΕΙΑ ΕΠΙΤΟΠΙΑΣ ΕΠΑΛΗΘΕΥΣΗΣ ΦΥΣΙΚΟΥ ΚΑΙ </w:t>
            </w:r>
          </w:p>
          <w:p w14:paraId="412D0F6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  <w:b/>
              </w:rPr>
              <w:t>ΟΙΚΟΝΟΜΙΚΟΥ ΑΝΤΙΚΕΙΜΕΝΟΥ ΤΗΣ ΠΡΑΞΗΣ</w:t>
            </w:r>
          </w:p>
        </w:tc>
      </w:tr>
      <w:tr w:rsidR="003B7E88" w:rsidRPr="00C57A2B" w14:paraId="4F033DA9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CE02FA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Α/Α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6B54EF15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ΣΗΜΕΙΑ ΕΛΕΓΧΟΥ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3464F6A9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ΝΑΙ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05778F4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ΟΧΙ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C7EE06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ΠΑΡΑΤΗΡΗΣΕΙΣ</w:t>
            </w:r>
          </w:p>
        </w:tc>
      </w:tr>
      <w:tr w:rsidR="003B7E88" w:rsidRPr="00C57A2B" w14:paraId="15E7CE5D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624C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1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04D8A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Το φυσικό αντικείμενο έχει υλοποιηθεί σύμφωνα με τους όρους και τις προϋποθέσεις της απόφασης χρηματοδότησης της Πράξης ;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66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3B6B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4C2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6890F931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76DC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2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0D52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Οι δαπάνες αντιστοιχούν στο πιστοποιημένο φυσικό αντικείμενο της Πράξης ;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FD20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AB3C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0B5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37F4248E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B3A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3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DDCBF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Οι δαπάνες είναι σύμφωνες με τα υποβληθέντα παραστατικά του Δικαιούχου ;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709E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2016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182B9A56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292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  <w:lang w:val="en-US"/>
              </w:rPr>
            </w:pPr>
            <w:r w:rsidRPr="00C57A2B">
              <w:rPr>
                <w:rFonts w:cstheme="minorHAnsi"/>
                <w:lang w:val="en-US"/>
              </w:rPr>
              <w:t>4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D5FD7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>Οι δαπάνες πραγματοποιήθηκαν εντός της επιλέξιμης περιόδου ;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2263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0D79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CF2B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3CADBE22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968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 w:rsidRPr="00C57A2B">
              <w:rPr>
                <w:rFonts w:cstheme="minorHAnsi"/>
              </w:rPr>
              <w:t>5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B6B4B8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C57A2B">
              <w:rPr>
                <w:rFonts w:cstheme="minorHAnsi"/>
              </w:rPr>
              <w:t xml:space="preserve">Ο τρόπος εξόφλησης των τιμολογίων είναι σύμφωνος με τις ισχύουσες διατάξεις ;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D939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4C8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0D0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48D53052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FEA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2C765A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EC4768">
              <w:rPr>
                <w:rFonts w:ascii="Calibri" w:hAnsi="Calibri" w:cs="Arial"/>
              </w:rPr>
              <w:t xml:space="preserve">Είναι αναρτημένες στο χώρο υλοποίησης της </w:t>
            </w:r>
            <w:r>
              <w:rPr>
                <w:rFonts w:ascii="Calibri" w:hAnsi="Calibri" w:cs="Arial"/>
              </w:rPr>
              <w:t>Πράξ</w:t>
            </w:r>
            <w:r w:rsidRPr="00EC4768">
              <w:rPr>
                <w:rFonts w:ascii="Calibri" w:hAnsi="Calibri" w:cs="Arial"/>
              </w:rPr>
              <w:t>ης οι προβλεπόμενες επεξηγηματικές πινακίδες και τα διαφημιστικά πλαίσια του έργου, όπως προβλέπεται από τις υποχρεώσεις δημοσιότητας τ</w:t>
            </w:r>
            <w:r>
              <w:rPr>
                <w:rFonts w:ascii="Calibri" w:hAnsi="Calibri" w:cs="Arial"/>
              </w:rPr>
              <w:t>ου Δικαιούχου</w:t>
            </w:r>
            <w:r w:rsidRPr="00EC4768">
              <w:rPr>
                <w:rFonts w:ascii="Calibri" w:hAnsi="Calibri" w:cs="Arial"/>
              </w:rPr>
              <w:t xml:space="preserve"> ;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2AF2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4DFF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FF70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7E88" w:rsidRPr="00C57A2B" w14:paraId="345716B8" w14:textId="77777777" w:rsidTr="003B7E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A251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7</w:t>
            </w:r>
          </w:p>
        </w:tc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7EBFD1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  <w:r w:rsidRPr="00EC4768">
              <w:rPr>
                <w:rFonts w:ascii="Calibri" w:hAnsi="Calibri" w:cs="Arial"/>
              </w:rPr>
              <w:t xml:space="preserve">Έχουν ληφθεί οι απαραίτητες φωτογραφίες εκ μέρους του ΟΕΕ που να πιστοποιούν τα βασικά στοιχεία του εκτελεσθέντος  φυσικού αντικειμένου της </w:t>
            </w:r>
            <w:r>
              <w:rPr>
                <w:rFonts w:ascii="Calibri" w:hAnsi="Calibri" w:cs="Arial"/>
              </w:rPr>
              <w:t>Πράξ</w:t>
            </w:r>
            <w:r w:rsidRPr="00EC4768">
              <w:rPr>
                <w:rFonts w:ascii="Calibri" w:hAnsi="Calibri" w:cs="Arial"/>
              </w:rPr>
              <w:t>ης και την ανάρτηση των προβλεπόμενων επεξηγηματικών και διαφημιστικών πινακίδων ;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65DA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4D7D" w14:textId="77777777" w:rsidR="003B7E88" w:rsidRPr="00C57A2B" w:rsidRDefault="003B7E88" w:rsidP="009C4FC4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8076" w14:textId="77777777" w:rsidR="003B7E88" w:rsidRPr="00C57A2B" w:rsidRDefault="003B7E88" w:rsidP="009C4FC4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C0F613F" w14:textId="77777777" w:rsidR="003B7E88" w:rsidRDefault="003B7E88" w:rsidP="003B7E88">
      <w:pPr>
        <w:spacing w:after="0" w:line="360" w:lineRule="auto"/>
        <w:rPr>
          <w:rFonts w:cstheme="minorHAnsi"/>
          <w:b/>
        </w:rPr>
      </w:pPr>
    </w:p>
    <w:p w14:paraId="0D60FDAF" w14:textId="77777777" w:rsidR="00EC696F" w:rsidRDefault="00EC696F"/>
    <w:sectPr w:rsidR="00EC696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E88"/>
    <w:rsid w:val="002F5676"/>
    <w:rsid w:val="003B7E88"/>
    <w:rsid w:val="005159CA"/>
    <w:rsid w:val="00944BF1"/>
    <w:rsid w:val="009A02F6"/>
    <w:rsid w:val="009B5DDC"/>
    <w:rsid w:val="00BF40FB"/>
    <w:rsid w:val="00EC696F"/>
    <w:rsid w:val="00EE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54763"/>
  <w15:chartTrackingRefBased/>
  <w15:docId w15:val="{60DF18F6-56B1-40ED-A20F-9B2C578BF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7E88"/>
    <w:pPr>
      <w:spacing w:after="200" w:line="276" w:lineRule="auto"/>
    </w:pPr>
    <w:rPr>
      <w:rFonts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3B7E8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unhideWhenUsed/>
    <w:qFormat/>
    <w:rsid w:val="003B7E8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B7E8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B7E8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B7E8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B7E8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B7E8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B7E8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B7E8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3B7E8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rsid w:val="003B7E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3B7E8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3B7E88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3B7E88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3B7E8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3B7E88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3B7E8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3B7E8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qFormat/>
    <w:rsid w:val="003B7E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har">
    <w:name w:val="Τίτλος Char"/>
    <w:basedOn w:val="a0"/>
    <w:link w:val="a3"/>
    <w:rsid w:val="003B7E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B7E88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Char0">
    <w:name w:val="Υπότιτλος Char"/>
    <w:basedOn w:val="a0"/>
    <w:link w:val="a4"/>
    <w:uiPriority w:val="11"/>
    <w:rsid w:val="003B7E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B7E88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har1">
    <w:name w:val="Απόσπασμα Char"/>
    <w:basedOn w:val="a0"/>
    <w:link w:val="a5"/>
    <w:uiPriority w:val="29"/>
    <w:rsid w:val="003B7E8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B7E88"/>
    <w:pPr>
      <w:spacing w:after="160" w:line="259" w:lineRule="auto"/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3B7E88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B7E8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har2">
    <w:name w:val="Έντονο απόσπ. Char"/>
    <w:basedOn w:val="a0"/>
    <w:link w:val="a8"/>
    <w:uiPriority w:val="30"/>
    <w:rsid w:val="003B7E88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B7E8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483</Words>
  <Characters>2610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ΣΑΚΕΛΛΑΡΙΟΥ ΙΩΑΝΝΗΣ</dc:creator>
  <cp:keywords/>
  <dc:description/>
  <cp:lastModifiedBy>ΣΑΚΕΛΛΑΡΙΟΥ ΙΩΑΝΝΗΣ</cp:lastModifiedBy>
  <cp:revision>1</cp:revision>
  <dcterms:created xsi:type="dcterms:W3CDTF">2026-05-22T10:40:00Z</dcterms:created>
  <dcterms:modified xsi:type="dcterms:W3CDTF">2026-05-22T10:41:00Z</dcterms:modified>
</cp:coreProperties>
</file>